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CellMar>
          <w:left w:w="0" w:type="dxa"/>
          <w:right w:w="0" w:type="dxa"/>
        </w:tblCellMar>
        <w:tblLook w:val="04A0"/>
      </w:tblPr>
      <w:tblGrid>
        <w:gridCol w:w="3167"/>
        <w:gridCol w:w="6118"/>
      </w:tblGrid>
      <w:tr w:rsidR="00AF0633" w:rsidRPr="00AF0633" w:rsidTr="00AF0633">
        <w:tc>
          <w:tcPr>
            <w:tcW w:w="3168" w:type="dxa"/>
            <w:tcMar>
              <w:top w:w="0" w:type="dxa"/>
              <w:left w:w="108" w:type="dxa"/>
              <w:bottom w:w="0" w:type="dxa"/>
              <w:right w:w="108" w:type="dxa"/>
            </w:tcMar>
            <w:hideMark/>
          </w:tcPr>
          <w:p w:rsidR="00AF0633" w:rsidRPr="00AF0633" w:rsidRDefault="005D30F8" w:rsidP="00AF0633">
            <w:pPr>
              <w:spacing w:before="60" w:after="100" w:afterAutospacing="1" w:line="240" w:lineRule="auto"/>
              <w:outlineLvl w:val="3"/>
              <w:rPr>
                <w:rFonts w:ascii="Times New Roman" w:eastAsia="Times New Roman" w:hAnsi="Times New Roman" w:cs="Times New Roman"/>
                <w:b/>
                <w:bCs/>
                <w:sz w:val="24"/>
                <w:szCs w:val="24"/>
              </w:rPr>
            </w:pPr>
            <w:r>
              <w:rPr>
                <w:rFonts w:ascii="Arial" w:eastAsia="Times New Roman" w:hAnsi="Arial" w:cs="Arial"/>
                <w:b/>
                <w:bCs/>
                <w:sz w:val="20"/>
                <w:szCs w:val="20"/>
                <w:lang w:val="nl-NL"/>
              </w:rPr>
              <w:t xml:space="preserve">           </w:t>
            </w:r>
            <w:r w:rsidR="00AF0633" w:rsidRPr="00AF0633">
              <w:rPr>
                <w:rFonts w:ascii="Arial" w:eastAsia="Times New Roman" w:hAnsi="Arial" w:cs="Arial"/>
                <w:b/>
                <w:bCs/>
                <w:sz w:val="20"/>
                <w:szCs w:val="20"/>
                <w:lang w:val="nl-NL"/>
              </w:rPr>
              <w:t>BỘ TÀI CHÍNH</w:t>
            </w:r>
          </w:p>
        </w:tc>
        <w:tc>
          <w:tcPr>
            <w:tcW w:w="6120" w:type="dxa"/>
            <w:tcMar>
              <w:top w:w="0" w:type="dxa"/>
              <w:left w:w="108" w:type="dxa"/>
              <w:bottom w:w="0" w:type="dxa"/>
              <w:right w:w="108" w:type="dxa"/>
            </w:tcMar>
            <w:hideMark/>
          </w:tcPr>
          <w:p w:rsidR="00AF0633" w:rsidRPr="00AF0633" w:rsidRDefault="005D30F8" w:rsidP="00AF0633">
            <w:pPr>
              <w:spacing w:before="60" w:after="100" w:afterAutospacing="1" w:line="240" w:lineRule="auto"/>
              <w:outlineLvl w:val="2"/>
              <w:rPr>
                <w:rFonts w:ascii="Times New Roman" w:eastAsia="Times New Roman" w:hAnsi="Times New Roman" w:cs="Times New Roman"/>
                <w:b/>
                <w:bCs/>
                <w:sz w:val="27"/>
                <w:szCs w:val="27"/>
              </w:rPr>
            </w:pPr>
            <w:r>
              <w:rPr>
                <w:rFonts w:ascii="Arial" w:eastAsia="Times New Roman" w:hAnsi="Arial" w:cs="Arial"/>
                <w:b/>
                <w:bCs/>
                <w:sz w:val="20"/>
                <w:szCs w:val="20"/>
                <w:lang w:val="nl-NL"/>
              </w:rPr>
              <w:t xml:space="preserve">               </w:t>
            </w:r>
            <w:r w:rsidR="00AF0633" w:rsidRPr="00AF0633">
              <w:rPr>
                <w:rFonts w:ascii="Arial" w:eastAsia="Times New Roman" w:hAnsi="Arial" w:cs="Arial"/>
                <w:b/>
                <w:bCs/>
                <w:sz w:val="20"/>
                <w:szCs w:val="20"/>
                <w:lang w:val="nl-NL"/>
              </w:rPr>
              <w:t>CỘNG HOÀ XÃ HỘI CHỦ NGHĨA VIỆT NAM</w:t>
            </w:r>
          </w:p>
        </w:tc>
      </w:tr>
      <w:tr w:rsidR="00AF0633" w:rsidRPr="00AF0633" w:rsidTr="00AF0633">
        <w:tc>
          <w:tcPr>
            <w:tcW w:w="3168" w:type="dxa"/>
            <w:tcMar>
              <w:top w:w="0" w:type="dxa"/>
              <w:left w:w="108" w:type="dxa"/>
              <w:bottom w:w="0" w:type="dxa"/>
              <w:right w:w="108" w:type="dxa"/>
            </w:tcMar>
            <w:hideMark/>
          </w:tcPr>
          <w:p w:rsidR="00AF0633" w:rsidRPr="00AF0633" w:rsidRDefault="00AF0633" w:rsidP="00AF0633">
            <w:pPr>
              <w:spacing w:before="60" w:after="100" w:afterAutospacing="1" w:line="240" w:lineRule="auto"/>
              <w:rPr>
                <w:rFonts w:ascii="Times New Roman" w:eastAsia="Times New Roman" w:hAnsi="Times New Roman" w:cs="Times New Roman"/>
                <w:sz w:val="24"/>
                <w:szCs w:val="24"/>
              </w:rPr>
            </w:pPr>
            <w:r w:rsidRPr="00AF0633">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pt"/>
              </w:pict>
            </w:r>
            <w:r w:rsidRPr="00AF0633">
              <w:rPr>
                <w:rFonts w:ascii="Arial" w:eastAsia="Times New Roman" w:hAnsi="Arial" w:cs="Arial"/>
                <w:sz w:val="20"/>
                <w:szCs w:val="20"/>
                <w:lang w:val="nl-NL"/>
              </w:rPr>
              <w:t xml:space="preserve">  </w:t>
            </w:r>
          </w:p>
        </w:tc>
        <w:tc>
          <w:tcPr>
            <w:tcW w:w="6120" w:type="dxa"/>
            <w:tcMar>
              <w:top w:w="0" w:type="dxa"/>
              <w:left w:w="108" w:type="dxa"/>
              <w:bottom w:w="0" w:type="dxa"/>
              <w:right w:w="108" w:type="dxa"/>
            </w:tcMar>
            <w:hideMark/>
          </w:tcPr>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Độc lập - Tự do - Hạnh phúc</w:t>
            </w:r>
          </w:p>
        </w:tc>
      </w:tr>
      <w:tr w:rsidR="00AF0633" w:rsidRPr="00AF0633" w:rsidTr="00AF0633">
        <w:tc>
          <w:tcPr>
            <w:tcW w:w="3168" w:type="dxa"/>
            <w:tcMar>
              <w:top w:w="0" w:type="dxa"/>
              <w:left w:w="108" w:type="dxa"/>
              <w:bottom w:w="0" w:type="dxa"/>
              <w:right w:w="108" w:type="dxa"/>
            </w:tcMar>
            <w:hideMark/>
          </w:tcPr>
          <w:p w:rsidR="00AF0633" w:rsidRPr="00AF0633" w:rsidRDefault="00AF0633" w:rsidP="00AF0633">
            <w:pPr>
              <w:spacing w:before="100" w:beforeAutospacing="1" w:after="100" w:afterAutospacing="1" w:line="240" w:lineRule="auto"/>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 </w:t>
            </w:r>
          </w:p>
        </w:tc>
        <w:tc>
          <w:tcPr>
            <w:tcW w:w="6120" w:type="dxa"/>
            <w:tcMar>
              <w:top w:w="0" w:type="dxa"/>
              <w:left w:w="108" w:type="dxa"/>
              <w:bottom w:w="0" w:type="dxa"/>
              <w:right w:w="108" w:type="dxa"/>
            </w:tcMar>
            <w:hideMark/>
          </w:tcPr>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Times New Roman" w:eastAsia="Times New Roman" w:hAnsi="Times New Roman" w:cs="Times New Roman"/>
                <w:sz w:val="24"/>
                <w:szCs w:val="24"/>
              </w:rPr>
              <w:pict>
                <v:shape id="_x0000_i1026" type="#_x0000_t75" alt="" style="width:172.5pt;height:1.5pt"/>
              </w:pict>
            </w:r>
          </w:p>
        </w:tc>
      </w:tr>
      <w:tr w:rsidR="00AF0633" w:rsidRPr="00AF0633" w:rsidTr="00AF0633">
        <w:tc>
          <w:tcPr>
            <w:tcW w:w="3168" w:type="dxa"/>
            <w:tcMar>
              <w:top w:w="0" w:type="dxa"/>
              <w:left w:w="108" w:type="dxa"/>
              <w:bottom w:w="0" w:type="dxa"/>
              <w:right w:w="108" w:type="dxa"/>
            </w:tcMar>
            <w:vAlign w:val="center"/>
            <w:hideMark/>
          </w:tcPr>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sz w:val="20"/>
                <w:szCs w:val="20"/>
              </w:rPr>
              <w:t>Số: 70/2015/TT-BTC</w:t>
            </w:r>
          </w:p>
        </w:tc>
        <w:tc>
          <w:tcPr>
            <w:tcW w:w="6120" w:type="dxa"/>
            <w:tcMar>
              <w:top w:w="0" w:type="dxa"/>
              <w:left w:w="108" w:type="dxa"/>
              <w:bottom w:w="0" w:type="dxa"/>
              <w:right w:w="108" w:type="dxa"/>
            </w:tcMar>
            <w:vAlign w:val="center"/>
            <w:hideMark/>
          </w:tcPr>
          <w:p w:rsidR="00AF0633" w:rsidRPr="00AF0633" w:rsidRDefault="00AF0633" w:rsidP="00AF06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F0633">
              <w:rPr>
                <w:rFonts w:ascii="Arial" w:eastAsia="Times New Roman" w:hAnsi="Arial" w:cs="Arial"/>
                <w:b/>
                <w:bCs/>
                <w:kern w:val="36"/>
                <w:sz w:val="20"/>
                <w:szCs w:val="20"/>
                <w:lang w:val="nl-NL"/>
              </w:rPr>
              <w:t>Hà Nội, ngày 08 tháng 5 năm 2015</w:t>
            </w:r>
          </w:p>
        </w:tc>
      </w:tr>
    </w:tbl>
    <w:p w:rsidR="00AF0633" w:rsidRPr="00AF0633" w:rsidRDefault="00AF0633" w:rsidP="00AF0633">
      <w:pPr>
        <w:spacing w:before="3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THÔNG TƯ</w:t>
      </w:r>
    </w:p>
    <w:p w:rsidR="00AF0633" w:rsidRPr="00AF0633" w:rsidRDefault="00AF0633" w:rsidP="00AF0633">
      <w:pPr>
        <w:spacing w:before="12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Ban hành Chuẩn mực đạo đức nghề nghiệp kế toán, kiểm toán</w:t>
      </w:r>
    </w:p>
    <w:p w:rsidR="00AF0633" w:rsidRPr="00AF0633" w:rsidRDefault="00AF0633" w:rsidP="00AF0633">
      <w:pPr>
        <w:spacing w:before="360" w:after="100" w:afterAutospacing="1" w:line="288" w:lineRule="auto"/>
        <w:ind w:firstLine="561"/>
        <w:jc w:val="both"/>
        <w:rPr>
          <w:rFonts w:ascii="Times New Roman" w:eastAsia="Times New Roman" w:hAnsi="Times New Roman" w:cs="Times New Roman"/>
          <w:sz w:val="24"/>
          <w:szCs w:val="24"/>
        </w:rPr>
      </w:pPr>
      <w:r w:rsidRPr="00AF0633">
        <w:rPr>
          <w:rFonts w:ascii="Times New Roman" w:eastAsia="Times New Roman" w:hAnsi="Times New Roman" w:cs="Times New Roman"/>
          <w:sz w:val="24"/>
          <w:szCs w:val="24"/>
        </w:rPr>
        <w:pict>
          <v:shape id="_x0000_i1027" type="#_x0000_t75" alt="" style="width:159pt;height:1.5pt"/>
        </w:pict>
      </w:r>
      <w:r w:rsidRPr="00AF0633">
        <w:rPr>
          <w:rFonts w:ascii="Arial" w:eastAsia="Times New Roman" w:hAnsi="Arial" w:cs="Arial"/>
          <w:i/>
          <w:iCs/>
          <w:sz w:val="20"/>
          <w:szCs w:val="20"/>
        </w:rPr>
        <w:t>Căn cứ Luật kiểm toán độc lập số 67/2011/QH12 ngày 29</w:t>
      </w:r>
      <w:r w:rsidRPr="00AF0633">
        <w:rPr>
          <w:rFonts w:ascii="Arial" w:eastAsia="Times New Roman" w:hAnsi="Arial" w:cs="Arial"/>
          <w:i/>
          <w:iCs/>
          <w:sz w:val="20"/>
          <w:szCs w:val="20"/>
          <w:lang w:val="nl-NL"/>
        </w:rPr>
        <w:t>/</w:t>
      </w:r>
      <w:r w:rsidRPr="00AF0633">
        <w:rPr>
          <w:rFonts w:ascii="Arial" w:eastAsia="Times New Roman" w:hAnsi="Arial" w:cs="Arial"/>
          <w:i/>
          <w:iCs/>
          <w:sz w:val="20"/>
          <w:szCs w:val="20"/>
        </w:rPr>
        <w:t>3</w:t>
      </w:r>
      <w:r w:rsidRPr="00AF0633">
        <w:rPr>
          <w:rFonts w:ascii="Arial" w:eastAsia="Times New Roman" w:hAnsi="Arial" w:cs="Arial"/>
          <w:i/>
          <w:iCs/>
          <w:sz w:val="20"/>
          <w:szCs w:val="20"/>
          <w:lang w:val="nl-NL"/>
        </w:rPr>
        <w:t>/</w:t>
      </w:r>
      <w:r w:rsidRPr="00AF0633">
        <w:rPr>
          <w:rFonts w:ascii="Arial" w:eastAsia="Times New Roman" w:hAnsi="Arial" w:cs="Arial"/>
          <w:i/>
          <w:iCs/>
          <w:sz w:val="20"/>
          <w:szCs w:val="20"/>
        </w:rPr>
        <w:t>2011;</w:t>
      </w:r>
    </w:p>
    <w:p w:rsidR="00AF0633" w:rsidRPr="00AF0633" w:rsidRDefault="00AF0633" w:rsidP="00AF0633">
      <w:pPr>
        <w:spacing w:before="120" w:after="100" w:afterAutospacing="1" w:line="288" w:lineRule="auto"/>
        <w:ind w:firstLine="561"/>
        <w:jc w:val="both"/>
        <w:rPr>
          <w:rFonts w:ascii="Times New Roman" w:eastAsia="Times New Roman" w:hAnsi="Times New Roman" w:cs="Times New Roman"/>
          <w:sz w:val="24"/>
          <w:szCs w:val="24"/>
        </w:rPr>
      </w:pPr>
      <w:r w:rsidRPr="00AF0633">
        <w:rPr>
          <w:rFonts w:ascii="Arial" w:eastAsia="Times New Roman" w:hAnsi="Arial" w:cs="Arial"/>
          <w:i/>
          <w:iCs/>
          <w:sz w:val="20"/>
          <w:szCs w:val="20"/>
        </w:rPr>
        <w:t>Căn cứ Luật Kế toán số 03/2003/QH11 ngày 17/6/2003;</w:t>
      </w:r>
    </w:p>
    <w:p w:rsidR="00AF0633" w:rsidRPr="00AF0633" w:rsidRDefault="00AF0633" w:rsidP="00AF0633">
      <w:pPr>
        <w:spacing w:before="120" w:after="100" w:afterAutospacing="1" w:line="288" w:lineRule="auto"/>
        <w:ind w:firstLine="562"/>
        <w:jc w:val="both"/>
        <w:rPr>
          <w:rFonts w:ascii="Times New Roman" w:eastAsia="Times New Roman" w:hAnsi="Times New Roman" w:cs="Times New Roman"/>
          <w:sz w:val="24"/>
          <w:szCs w:val="24"/>
        </w:rPr>
      </w:pPr>
      <w:r w:rsidRPr="00AF0633">
        <w:rPr>
          <w:rFonts w:ascii="Arial" w:eastAsia="Times New Roman" w:hAnsi="Arial" w:cs="Arial"/>
          <w:i/>
          <w:iCs/>
          <w:sz w:val="20"/>
          <w:szCs w:val="20"/>
        </w:rPr>
        <w:t xml:space="preserve">Căn cứ Nghị định số 17/2012/NĐ-CP ngày 13/3/2012 của Chính phủ </w:t>
      </w:r>
      <w:r w:rsidRPr="00AF0633">
        <w:rPr>
          <w:rFonts w:ascii="Arial" w:eastAsia="Times New Roman" w:hAnsi="Arial" w:cs="Arial"/>
          <w:i/>
          <w:iCs/>
          <w:sz w:val="20"/>
          <w:szCs w:val="20"/>
          <w:lang w:val="nl-NL"/>
        </w:rPr>
        <w:t>q</w:t>
      </w:r>
      <w:r w:rsidRPr="00AF0633">
        <w:rPr>
          <w:rFonts w:ascii="Arial" w:eastAsia="Times New Roman" w:hAnsi="Arial" w:cs="Arial"/>
          <w:i/>
          <w:iCs/>
          <w:sz w:val="20"/>
          <w:szCs w:val="20"/>
        </w:rPr>
        <w:t>uy định chi tiết và hướng dẫn thi hành một số điều của Luật kiểm toán độc lập;</w:t>
      </w:r>
    </w:p>
    <w:p w:rsidR="00AF0633" w:rsidRPr="00AF0633" w:rsidRDefault="00AF0633" w:rsidP="00AF0633">
      <w:pPr>
        <w:spacing w:before="120" w:after="100" w:afterAutospacing="1" w:line="288" w:lineRule="auto"/>
        <w:ind w:firstLine="562"/>
        <w:jc w:val="both"/>
        <w:rPr>
          <w:rFonts w:ascii="Times New Roman" w:eastAsia="Times New Roman" w:hAnsi="Times New Roman" w:cs="Times New Roman"/>
          <w:sz w:val="24"/>
          <w:szCs w:val="24"/>
        </w:rPr>
      </w:pPr>
      <w:r w:rsidRPr="00AF0633">
        <w:rPr>
          <w:rFonts w:ascii="Arial" w:eastAsia="Times New Roman" w:hAnsi="Arial" w:cs="Arial"/>
          <w:i/>
          <w:iCs/>
          <w:sz w:val="20"/>
          <w:szCs w:val="20"/>
        </w:rPr>
        <w:t>Căn cứ Nghị định số 129/2004/NĐ-CP ngày 31/5/2004 của Chính phủ quy định chi tiết và hướng dẫn thi hành một số điều của Luật Kế toán áp dụng trong hoạt động kinh doanh;</w:t>
      </w:r>
    </w:p>
    <w:p w:rsidR="00AF0633" w:rsidRPr="00AF0633" w:rsidRDefault="00AF0633" w:rsidP="00AF0633">
      <w:pPr>
        <w:spacing w:before="120" w:after="100" w:afterAutospacing="1" w:line="288" w:lineRule="auto"/>
        <w:ind w:firstLine="562"/>
        <w:jc w:val="both"/>
        <w:rPr>
          <w:rFonts w:ascii="Times New Roman" w:eastAsia="Times New Roman" w:hAnsi="Times New Roman" w:cs="Times New Roman"/>
          <w:sz w:val="24"/>
          <w:szCs w:val="24"/>
        </w:rPr>
      </w:pPr>
      <w:r w:rsidRPr="00AF0633">
        <w:rPr>
          <w:rFonts w:ascii="Arial" w:eastAsia="Times New Roman" w:hAnsi="Arial" w:cs="Arial"/>
          <w:i/>
          <w:iCs/>
          <w:sz w:val="20"/>
          <w:szCs w:val="20"/>
        </w:rPr>
        <w:t>Căn cứ Nghị định số 215/2013/NĐ-CP ngày 23/12/2013 của Chính phủ quy định chức năng, nhiệm vụ, quyền hạn và cơ cấu tổ chức của Bộ Tài chính;</w:t>
      </w:r>
    </w:p>
    <w:p w:rsidR="00AF0633" w:rsidRPr="00AF0633" w:rsidRDefault="00AF0633" w:rsidP="00AF0633">
      <w:pPr>
        <w:spacing w:before="120" w:after="100" w:afterAutospacing="1" w:line="288" w:lineRule="auto"/>
        <w:ind w:firstLine="562"/>
        <w:jc w:val="both"/>
        <w:rPr>
          <w:rFonts w:ascii="Times New Roman" w:eastAsia="Times New Roman" w:hAnsi="Times New Roman" w:cs="Times New Roman"/>
          <w:sz w:val="24"/>
          <w:szCs w:val="24"/>
        </w:rPr>
      </w:pPr>
      <w:r w:rsidRPr="00AF0633">
        <w:rPr>
          <w:rFonts w:ascii="Arial" w:eastAsia="Times New Roman" w:hAnsi="Arial" w:cs="Arial"/>
          <w:i/>
          <w:iCs/>
          <w:sz w:val="20"/>
          <w:szCs w:val="20"/>
        </w:rPr>
        <w:t>Theo đề nghị của Chủ tịch Hội Kiểm toán viên hành nghề Việt Nam, Vụ trưởng Vụ Chế độ kế toán và kiểm toán,</w:t>
      </w:r>
    </w:p>
    <w:p w:rsidR="00AF0633" w:rsidRPr="00AF0633" w:rsidRDefault="00AF0633" w:rsidP="00AF0633">
      <w:pPr>
        <w:spacing w:before="120" w:after="100" w:afterAutospacing="1" w:line="288" w:lineRule="auto"/>
        <w:ind w:firstLine="562"/>
        <w:jc w:val="both"/>
        <w:rPr>
          <w:rFonts w:ascii="Times New Roman" w:eastAsia="Times New Roman" w:hAnsi="Times New Roman" w:cs="Times New Roman"/>
          <w:sz w:val="24"/>
          <w:szCs w:val="24"/>
        </w:rPr>
      </w:pPr>
      <w:r w:rsidRPr="00AF0633">
        <w:rPr>
          <w:rFonts w:ascii="Arial" w:eastAsia="Times New Roman" w:hAnsi="Arial" w:cs="Arial"/>
          <w:i/>
          <w:iCs/>
          <w:sz w:val="20"/>
          <w:szCs w:val="20"/>
        </w:rPr>
        <w:t>Bộ trưởng Bộ Tài chính ban hành Thông tư ban hành Chuẩn mực đạo đức nghề nghiệp kế toán, kiểm toán.</w:t>
      </w:r>
    </w:p>
    <w:p w:rsidR="00AF0633" w:rsidRPr="00AF0633" w:rsidRDefault="00AF0633" w:rsidP="00AF0633">
      <w:pPr>
        <w:spacing w:before="240" w:after="100" w:afterAutospacing="1" w:line="288" w:lineRule="auto"/>
        <w:ind w:firstLine="561"/>
        <w:jc w:val="both"/>
        <w:rPr>
          <w:rFonts w:ascii="Times New Roman" w:eastAsia="Times New Roman" w:hAnsi="Times New Roman" w:cs="Times New Roman"/>
          <w:sz w:val="24"/>
          <w:szCs w:val="24"/>
        </w:rPr>
      </w:pPr>
      <w:proofErr w:type="gramStart"/>
      <w:r w:rsidRPr="00AF0633">
        <w:rPr>
          <w:rFonts w:ascii="Arial" w:eastAsia="Times New Roman" w:hAnsi="Arial" w:cs="Arial"/>
          <w:b/>
          <w:bCs/>
          <w:sz w:val="20"/>
          <w:szCs w:val="20"/>
        </w:rPr>
        <w:t>Điều 1.</w:t>
      </w:r>
      <w:proofErr w:type="gramEnd"/>
      <w:r w:rsidRPr="00AF0633">
        <w:rPr>
          <w:rFonts w:ascii="Arial" w:eastAsia="Times New Roman" w:hAnsi="Arial" w:cs="Arial"/>
          <w:sz w:val="20"/>
          <w:szCs w:val="20"/>
        </w:rPr>
        <w:t xml:space="preserve"> Ban hành kèm </w:t>
      </w:r>
      <w:proofErr w:type="gramStart"/>
      <w:r w:rsidRPr="00AF0633">
        <w:rPr>
          <w:rFonts w:ascii="Arial" w:eastAsia="Times New Roman" w:hAnsi="Arial" w:cs="Arial"/>
          <w:sz w:val="20"/>
          <w:szCs w:val="20"/>
        </w:rPr>
        <w:t>theo</w:t>
      </w:r>
      <w:proofErr w:type="gramEnd"/>
      <w:r w:rsidRPr="00AF0633">
        <w:rPr>
          <w:rFonts w:ascii="Arial" w:eastAsia="Times New Roman" w:hAnsi="Arial" w:cs="Arial"/>
          <w:sz w:val="20"/>
          <w:szCs w:val="20"/>
        </w:rPr>
        <w:t xml:space="preserve"> Thông tư này Chuẩn mực đạo đức nghề nghiệp kế toán, kiểm toán.</w:t>
      </w:r>
    </w:p>
    <w:p w:rsidR="00AF0633" w:rsidRPr="00AF0633" w:rsidRDefault="00AF0633" w:rsidP="00AF0633">
      <w:pPr>
        <w:spacing w:before="240" w:after="100" w:afterAutospacing="1" w:line="288" w:lineRule="auto"/>
        <w:ind w:firstLine="544"/>
        <w:jc w:val="both"/>
        <w:rPr>
          <w:rFonts w:ascii="Times New Roman" w:eastAsia="Times New Roman" w:hAnsi="Times New Roman" w:cs="Times New Roman"/>
          <w:sz w:val="24"/>
          <w:szCs w:val="24"/>
        </w:rPr>
      </w:pPr>
      <w:proofErr w:type="gramStart"/>
      <w:r w:rsidRPr="00AF0633">
        <w:rPr>
          <w:rFonts w:ascii="Arial" w:eastAsia="Times New Roman" w:hAnsi="Arial" w:cs="Arial"/>
          <w:b/>
          <w:bCs/>
          <w:sz w:val="20"/>
          <w:szCs w:val="20"/>
        </w:rPr>
        <w:t>Điều 2.</w:t>
      </w:r>
      <w:proofErr w:type="gramEnd"/>
      <w:r w:rsidRPr="00AF0633">
        <w:rPr>
          <w:rFonts w:ascii="Arial" w:eastAsia="Times New Roman" w:hAnsi="Arial" w:cs="Arial"/>
          <w:sz w:val="20"/>
          <w:szCs w:val="20"/>
        </w:rPr>
        <w:t xml:space="preserve"> Thông tư này áp dụng đối với người có chứng chỉ hành nghề kế toán, người có chứng chỉ kiểm toán viên, doanh nghiệp dịch vụ kế toán, doanh nghiệp kiểm toán, chi nhánh doanh nghiệp kiểm toán nước ngoài tại Việt Nam và các đối tượng được quy định cụ thể trong nội dung Chuẩn mực, như sau:</w:t>
      </w:r>
    </w:p>
    <w:p w:rsidR="00AF0633" w:rsidRPr="00AF0633" w:rsidRDefault="00AF0633" w:rsidP="00AF0633">
      <w:pPr>
        <w:spacing w:before="120" w:after="100" w:afterAutospacing="1" w:line="288" w:lineRule="auto"/>
        <w:ind w:firstLine="544"/>
        <w:jc w:val="both"/>
        <w:rPr>
          <w:rFonts w:ascii="Times New Roman" w:eastAsia="Times New Roman" w:hAnsi="Times New Roman" w:cs="Times New Roman"/>
          <w:sz w:val="24"/>
          <w:szCs w:val="24"/>
        </w:rPr>
      </w:pPr>
      <w:r w:rsidRPr="00AF0633">
        <w:rPr>
          <w:rFonts w:ascii="Arial" w:eastAsia="Times New Roman" w:hAnsi="Arial" w:cs="Arial"/>
          <w:sz w:val="20"/>
          <w:szCs w:val="20"/>
        </w:rPr>
        <w:t>1. Phần A của Chuẩn mực áp dụng cho doanh nghiệp dịch vụ kế toán, doanh nghiệp kiểm toán, chi nhánh doanh nghiệp kiểm toán nước ngoài tại Việt Nam và người có chứng chỉ hành nghề kế toán, chứng chỉ kiểm toán viên.</w:t>
      </w:r>
    </w:p>
    <w:p w:rsidR="00AF0633" w:rsidRPr="00AF0633" w:rsidRDefault="00AF0633" w:rsidP="00AF0633">
      <w:pPr>
        <w:spacing w:before="120" w:after="100" w:afterAutospacing="1" w:line="288" w:lineRule="auto"/>
        <w:ind w:firstLine="544"/>
        <w:jc w:val="both"/>
        <w:rPr>
          <w:rFonts w:ascii="Times New Roman" w:eastAsia="Times New Roman" w:hAnsi="Times New Roman" w:cs="Times New Roman"/>
          <w:sz w:val="24"/>
          <w:szCs w:val="24"/>
        </w:rPr>
      </w:pPr>
      <w:r w:rsidRPr="00AF0633">
        <w:rPr>
          <w:rFonts w:ascii="Arial" w:eastAsia="Times New Roman" w:hAnsi="Arial" w:cs="Arial"/>
          <w:sz w:val="20"/>
          <w:szCs w:val="20"/>
        </w:rPr>
        <w:t>2. Phần B của Chuẩn mực áp dụng cho doanh nghiệp dịch vụ kế toán, doanh nghiệp kiểm toán, chi nhánh doanh nghiệp kiểm toán nước ngoài tại Việt Nam và người có chứng chỉ hành nghề kế toán, chứng chỉ kiểm toán viên làm việc trong doanh nghiệp dịch vụ kế toán, doanh nghiệp kiểm toán, chi nhánh doanh nghiệp kiểm toán nước ngoài tại Việt Nam.</w:t>
      </w:r>
    </w:p>
    <w:p w:rsidR="00AF0633" w:rsidRPr="00AF0633" w:rsidRDefault="00AF0633" w:rsidP="00AF0633">
      <w:pPr>
        <w:spacing w:before="120" w:after="100" w:afterAutospacing="1" w:line="288" w:lineRule="auto"/>
        <w:ind w:firstLine="544"/>
        <w:jc w:val="both"/>
        <w:rPr>
          <w:rFonts w:ascii="Times New Roman" w:eastAsia="Times New Roman" w:hAnsi="Times New Roman" w:cs="Times New Roman"/>
          <w:sz w:val="24"/>
          <w:szCs w:val="24"/>
        </w:rPr>
      </w:pPr>
      <w:r w:rsidRPr="00AF0633">
        <w:rPr>
          <w:rFonts w:ascii="Arial" w:eastAsia="Times New Roman" w:hAnsi="Arial" w:cs="Arial"/>
          <w:sz w:val="20"/>
          <w:szCs w:val="20"/>
        </w:rPr>
        <w:lastRenderedPageBreak/>
        <w:t>3. Phần C của Chuẩn mực áp dụng cho người có chứng chỉ hành nghề kế toán, chứng chỉ kiểm toán viên làm việc trong doanh nghiệp.</w:t>
      </w:r>
    </w:p>
    <w:p w:rsidR="00AF0633" w:rsidRPr="00AF0633" w:rsidRDefault="00AF0633" w:rsidP="00AF0633">
      <w:pPr>
        <w:spacing w:before="240" w:after="100" w:afterAutospacing="1" w:line="288" w:lineRule="auto"/>
        <w:ind w:firstLine="544"/>
        <w:jc w:val="both"/>
        <w:rPr>
          <w:rFonts w:ascii="Times New Roman" w:eastAsia="Times New Roman" w:hAnsi="Times New Roman" w:cs="Times New Roman"/>
          <w:sz w:val="24"/>
          <w:szCs w:val="24"/>
        </w:rPr>
      </w:pPr>
      <w:proofErr w:type="gramStart"/>
      <w:r w:rsidRPr="00AF0633">
        <w:rPr>
          <w:rFonts w:ascii="Arial" w:eastAsia="Times New Roman" w:hAnsi="Arial" w:cs="Arial"/>
          <w:b/>
          <w:bCs/>
          <w:sz w:val="20"/>
          <w:szCs w:val="20"/>
        </w:rPr>
        <w:t>Điều 3.</w:t>
      </w:r>
      <w:proofErr w:type="gramEnd"/>
      <w:r w:rsidRPr="00AF0633">
        <w:rPr>
          <w:rFonts w:ascii="Arial" w:eastAsia="Times New Roman" w:hAnsi="Arial" w:cs="Arial"/>
          <w:b/>
          <w:bCs/>
          <w:sz w:val="20"/>
          <w:szCs w:val="20"/>
        </w:rPr>
        <w:t xml:space="preserve"> </w:t>
      </w:r>
      <w:proofErr w:type="gramStart"/>
      <w:r w:rsidRPr="00AF0633">
        <w:rPr>
          <w:rFonts w:ascii="Arial" w:eastAsia="Times New Roman" w:hAnsi="Arial" w:cs="Arial"/>
          <w:sz w:val="20"/>
          <w:szCs w:val="20"/>
        </w:rPr>
        <w:t>Thông tư này có hiệu lực thi hành kể từ ngày 01/01/2016.</w:t>
      </w:r>
      <w:proofErr w:type="gramEnd"/>
      <w:r w:rsidRPr="00AF0633">
        <w:rPr>
          <w:rFonts w:ascii="Arial" w:eastAsia="Times New Roman" w:hAnsi="Arial" w:cs="Arial"/>
          <w:sz w:val="20"/>
          <w:szCs w:val="20"/>
        </w:rPr>
        <w:t xml:space="preserve"> </w:t>
      </w:r>
    </w:p>
    <w:p w:rsidR="00AF0633" w:rsidRPr="00AF0633" w:rsidRDefault="00AF0633" w:rsidP="00AF0633">
      <w:pPr>
        <w:spacing w:before="120" w:after="100" w:afterAutospacing="1" w:line="288" w:lineRule="auto"/>
        <w:ind w:firstLine="544"/>
        <w:jc w:val="both"/>
        <w:rPr>
          <w:rFonts w:ascii="Times New Roman" w:eastAsia="Times New Roman" w:hAnsi="Times New Roman" w:cs="Times New Roman"/>
          <w:sz w:val="24"/>
          <w:szCs w:val="24"/>
        </w:rPr>
      </w:pPr>
      <w:r w:rsidRPr="00AF0633">
        <w:rPr>
          <w:rFonts w:ascii="Arial" w:eastAsia="Times New Roman" w:hAnsi="Arial" w:cs="Arial"/>
          <w:sz w:val="20"/>
          <w:szCs w:val="20"/>
        </w:rPr>
        <w:t xml:space="preserve">Chuẩn mực đạo đức nghề nghiệp kế toán, kiểm toán Việt Nam ban hành </w:t>
      </w:r>
      <w:proofErr w:type="gramStart"/>
      <w:r w:rsidRPr="00AF0633">
        <w:rPr>
          <w:rFonts w:ascii="Arial" w:eastAsia="Times New Roman" w:hAnsi="Arial" w:cs="Arial"/>
          <w:sz w:val="20"/>
          <w:szCs w:val="20"/>
        </w:rPr>
        <w:t>theo</w:t>
      </w:r>
      <w:proofErr w:type="gramEnd"/>
      <w:r w:rsidRPr="00AF0633">
        <w:rPr>
          <w:rFonts w:ascii="Arial" w:eastAsia="Times New Roman" w:hAnsi="Arial" w:cs="Arial"/>
          <w:sz w:val="20"/>
          <w:szCs w:val="20"/>
        </w:rPr>
        <w:t xml:space="preserve"> Quyết định số 87/2005/QĐ-BTC ngày 01/12/2005 của Bộ trưởng Bộ Tài chính hết hiệu lực kể từ ngày 01/01/2016.</w:t>
      </w:r>
    </w:p>
    <w:p w:rsidR="00AF0633" w:rsidRPr="00AF0633" w:rsidRDefault="00AF0633" w:rsidP="00AF0633">
      <w:pPr>
        <w:spacing w:before="120" w:after="100" w:afterAutospacing="1" w:line="288" w:lineRule="auto"/>
        <w:ind w:firstLine="540"/>
        <w:jc w:val="both"/>
        <w:rPr>
          <w:rFonts w:ascii="Times New Roman" w:eastAsia="Times New Roman" w:hAnsi="Times New Roman" w:cs="Times New Roman"/>
          <w:sz w:val="24"/>
          <w:szCs w:val="24"/>
        </w:rPr>
      </w:pPr>
      <w:proofErr w:type="gramStart"/>
      <w:r w:rsidRPr="00AF0633">
        <w:rPr>
          <w:rFonts w:ascii="Arial" w:eastAsia="Times New Roman" w:hAnsi="Arial" w:cs="Arial"/>
          <w:b/>
          <w:bCs/>
          <w:sz w:val="20"/>
          <w:szCs w:val="20"/>
        </w:rPr>
        <w:t>Điều 4.</w:t>
      </w:r>
      <w:proofErr w:type="gramEnd"/>
      <w:r w:rsidRPr="00AF0633">
        <w:rPr>
          <w:rFonts w:ascii="Arial" w:eastAsia="Times New Roman" w:hAnsi="Arial" w:cs="Arial"/>
          <w:b/>
          <w:bCs/>
          <w:sz w:val="20"/>
          <w:szCs w:val="20"/>
        </w:rPr>
        <w:t xml:space="preserve"> </w:t>
      </w:r>
      <w:r w:rsidRPr="00AF0633">
        <w:rPr>
          <w:rFonts w:ascii="Arial" w:eastAsia="Times New Roman" w:hAnsi="Arial" w:cs="Arial"/>
          <w:sz w:val="20"/>
          <w:szCs w:val="20"/>
        </w:rPr>
        <w:t>Vụ trưởng Vụ Chế độ kế toán và kiểm toán, doanh nghiệp kiểm toán, chi nhánh doanh nghiệp kiểm toán nước ngoài tại Việt Nam, kiểm toán viên, doanh nghiệp dịch vụ kế toán, người có chứng chỉ hành nghề kế toán và các tổ chức, cá nhân có liên quan chịu trách nhiệm thi hành Thông tư này./.</w:t>
      </w:r>
    </w:p>
    <w:tbl>
      <w:tblPr>
        <w:tblW w:w="8970" w:type="dxa"/>
        <w:tblInd w:w="108" w:type="dxa"/>
        <w:tblCellMar>
          <w:left w:w="0" w:type="dxa"/>
          <w:right w:w="0" w:type="dxa"/>
        </w:tblCellMar>
        <w:tblLook w:val="04A0"/>
      </w:tblPr>
      <w:tblGrid>
        <w:gridCol w:w="6116"/>
        <w:gridCol w:w="2854"/>
      </w:tblGrid>
      <w:tr w:rsidR="00AF0633" w:rsidRPr="00AF0633" w:rsidTr="00AF0633">
        <w:trPr>
          <w:trHeight w:val="719"/>
        </w:trPr>
        <w:tc>
          <w:tcPr>
            <w:tcW w:w="6120" w:type="dxa"/>
            <w:tcMar>
              <w:top w:w="0" w:type="dxa"/>
              <w:left w:w="108" w:type="dxa"/>
              <w:bottom w:w="0" w:type="dxa"/>
              <w:right w:w="108" w:type="dxa"/>
            </w:tcMar>
            <w:hideMark/>
          </w:tcPr>
          <w:p w:rsidR="00AF0633" w:rsidRPr="00AF0633" w:rsidRDefault="00AF0633" w:rsidP="00AF0633">
            <w:pPr>
              <w:spacing w:before="240" w:after="100" w:afterAutospacing="1"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w:t>
            </w:r>
            <w:r w:rsidRPr="00AF0633">
              <w:rPr>
                <w:rFonts w:ascii="Arial" w:eastAsia="Times New Roman" w:hAnsi="Arial" w:cs="Arial"/>
                <w:b/>
                <w:bCs/>
                <w:i/>
                <w:iCs/>
                <w:sz w:val="20"/>
                <w:szCs w:val="20"/>
              </w:rPr>
              <w:t>Nơi nhận:</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Văn phòng Tổng Bí thư;</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Văn phòng Quốc hội;</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Văn phòng Chủ tịch nước;</w:t>
            </w:r>
          </w:p>
          <w:p w:rsidR="00AF0633" w:rsidRPr="00AF0633" w:rsidRDefault="00AF0633" w:rsidP="00AF0633">
            <w:pPr>
              <w:spacing w:before="60" w:line="240" w:lineRule="auto"/>
              <w:ind w:right="-137"/>
              <w:rPr>
                <w:rFonts w:ascii="Times New Roman" w:eastAsia="Times New Roman" w:hAnsi="Times New Roman" w:cs="Times New Roman"/>
                <w:sz w:val="24"/>
                <w:szCs w:val="24"/>
              </w:rPr>
            </w:pPr>
            <w:r w:rsidRPr="00AF0633">
              <w:rPr>
                <w:rFonts w:ascii="Arial" w:eastAsia="Times New Roman" w:hAnsi="Arial" w:cs="Arial"/>
                <w:sz w:val="20"/>
                <w:szCs w:val="20"/>
              </w:rPr>
              <w:t>- Văn phòng TW và các Ban của Đảng;</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Văn phòng Chính phủ;</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Viện Kiểm sát NDTC, Toà án NDTC;</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Kiểm  toán Nhà nước;</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xml:space="preserve">- Các Bộ, cơ quan ngang Bộ, cơ quan  thuộc CP;  </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UBND tỉnh, TP trực thuộc TW;</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Cục kiểm tra văn bản - Bộ Tư pháp;</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Các đơn vị thuộc và trực thuộc Bộ Tài chính;</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Hội Kế toán và kiểm toán Việt Nam;</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Hội Kiểm toán viên hành nghề Việt Nam;</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Các doanh nghiệp kiểm toán;</w:t>
            </w:r>
          </w:p>
          <w:p w:rsidR="00AF0633" w:rsidRPr="00AF0633" w:rsidRDefault="00AF0633" w:rsidP="00AF0633">
            <w:pPr>
              <w:spacing w:before="60" w:line="240" w:lineRule="auto"/>
              <w:rPr>
                <w:rFonts w:ascii="Times New Roman" w:eastAsia="Times New Roman" w:hAnsi="Times New Roman" w:cs="Times New Roman"/>
                <w:sz w:val="24"/>
                <w:szCs w:val="24"/>
              </w:rPr>
            </w:pPr>
            <w:r w:rsidRPr="00AF0633">
              <w:rPr>
                <w:rFonts w:ascii="Arial" w:eastAsia="Times New Roman" w:hAnsi="Arial" w:cs="Arial"/>
                <w:sz w:val="20"/>
                <w:szCs w:val="20"/>
              </w:rPr>
              <w:t>- Công báo; VP Ban chỉ đạo TW về PC tham nhũng;</w:t>
            </w:r>
          </w:p>
          <w:p w:rsidR="00AF0633" w:rsidRPr="00AF0633" w:rsidRDefault="00AF0633" w:rsidP="00AF0633">
            <w:pPr>
              <w:spacing w:before="60" w:after="100" w:afterAutospacing="1" w:line="240" w:lineRule="auto"/>
              <w:jc w:val="both"/>
              <w:rPr>
                <w:rFonts w:ascii="Times New Roman" w:eastAsia="Times New Roman" w:hAnsi="Times New Roman" w:cs="Times New Roman"/>
                <w:sz w:val="24"/>
                <w:szCs w:val="24"/>
              </w:rPr>
            </w:pPr>
            <w:r w:rsidRPr="00AF0633">
              <w:rPr>
                <w:rFonts w:ascii="Arial" w:eastAsia="Times New Roman" w:hAnsi="Arial" w:cs="Arial"/>
                <w:sz w:val="20"/>
                <w:szCs w:val="20"/>
              </w:rPr>
              <w:t>- Website Chính phủ và Website Bộ Tài chính;</w:t>
            </w:r>
          </w:p>
          <w:p w:rsidR="00AF0633" w:rsidRPr="00AF0633" w:rsidRDefault="00AF0633" w:rsidP="00AF0633">
            <w:pPr>
              <w:spacing w:before="60" w:after="100" w:afterAutospacing="1" w:line="240" w:lineRule="auto"/>
              <w:jc w:val="both"/>
              <w:rPr>
                <w:rFonts w:ascii="Times New Roman" w:eastAsia="Times New Roman" w:hAnsi="Times New Roman" w:cs="Times New Roman"/>
                <w:sz w:val="24"/>
                <w:szCs w:val="24"/>
              </w:rPr>
            </w:pPr>
            <w:r w:rsidRPr="00AF0633">
              <w:rPr>
                <w:rFonts w:ascii="Arial" w:eastAsia="Times New Roman" w:hAnsi="Arial" w:cs="Arial"/>
                <w:sz w:val="20"/>
                <w:szCs w:val="20"/>
                <w:lang w:val="nl-NL"/>
              </w:rPr>
              <w:t>- Lưu: VT, Vụ CĐKT.</w:t>
            </w:r>
          </w:p>
        </w:tc>
        <w:tc>
          <w:tcPr>
            <w:tcW w:w="2855" w:type="dxa"/>
            <w:tcMar>
              <w:top w:w="0" w:type="dxa"/>
              <w:left w:w="108" w:type="dxa"/>
              <w:bottom w:w="0" w:type="dxa"/>
              <w:right w:w="108" w:type="dxa"/>
            </w:tcMar>
            <w:hideMark/>
          </w:tcPr>
          <w:p w:rsidR="00AF0633" w:rsidRPr="00AF0633" w:rsidRDefault="00AF0633" w:rsidP="00AF0633">
            <w:pPr>
              <w:spacing w:before="24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KT. BỘ TRƯỞNG</w:t>
            </w:r>
          </w:p>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THỨ TRƯỞNG</w:t>
            </w:r>
          </w:p>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 </w:t>
            </w:r>
          </w:p>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 </w:t>
            </w:r>
          </w:p>
          <w:p w:rsidR="00AF0633" w:rsidRPr="00AF0633" w:rsidRDefault="00AF0633" w:rsidP="00AF0633">
            <w:pPr>
              <w:spacing w:before="60" w:after="100" w:afterAutospacing="1" w:line="240" w:lineRule="auto"/>
              <w:outlineLvl w:val="3"/>
              <w:rPr>
                <w:rFonts w:ascii="Times New Roman" w:eastAsia="Times New Roman" w:hAnsi="Times New Roman" w:cs="Times New Roman"/>
                <w:b/>
                <w:bCs/>
                <w:sz w:val="24"/>
                <w:szCs w:val="24"/>
              </w:rPr>
            </w:pPr>
            <w:r w:rsidRPr="00AF0633">
              <w:rPr>
                <w:rFonts w:ascii="Arial" w:eastAsia="Times New Roman" w:hAnsi="Arial" w:cs="Arial"/>
                <w:b/>
                <w:bCs/>
                <w:sz w:val="20"/>
                <w:szCs w:val="20"/>
                <w:lang w:val="nl-NL"/>
              </w:rPr>
              <w:t> </w:t>
            </w:r>
          </w:p>
          <w:p w:rsidR="00AF0633" w:rsidRPr="00AF0633" w:rsidRDefault="00AF0633" w:rsidP="00AF0633">
            <w:pPr>
              <w:spacing w:before="60" w:after="100" w:afterAutospacing="1" w:line="240" w:lineRule="auto"/>
              <w:rPr>
                <w:rFonts w:ascii="Times New Roman" w:eastAsia="Times New Roman" w:hAnsi="Times New Roman" w:cs="Times New Roman"/>
                <w:sz w:val="24"/>
                <w:szCs w:val="24"/>
              </w:rPr>
            </w:pPr>
            <w:r w:rsidRPr="00AF0633">
              <w:rPr>
                <w:rFonts w:ascii="Arial" w:eastAsia="Times New Roman" w:hAnsi="Arial" w:cs="Arial"/>
                <w:sz w:val="20"/>
                <w:szCs w:val="20"/>
                <w:lang w:val="nl-NL"/>
              </w:rPr>
              <w:t> </w:t>
            </w:r>
          </w:p>
          <w:p w:rsidR="00AF0633" w:rsidRPr="00AF0633" w:rsidRDefault="00AF0633" w:rsidP="00AF0633">
            <w:pPr>
              <w:spacing w:before="60" w:after="100" w:afterAutospacing="1" w:line="240" w:lineRule="auto"/>
              <w:jc w:val="center"/>
              <w:rPr>
                <w:rFonts w:ascii="Times New Roman" w:eastAsia="Times New Roman" w:hAnsi="Times New Roman" w:cs="Times New Roman"/>
                <w:sz w:val="24"/>
                <w:szCs w:val="24"/>
              </w:rPr>
            </w:pPr>
            <w:r w:rsidRPr="00AF0633">
              <w:rPr>
                <w:rFonts w:ascii="Arial" w:eastAsia="Times New Roman" w:hAnsi="Arial" w:cs="Arial"/>
                <w:b/>
                <w:bCs/>
                <w:sz w:val="20"/>
                <w:szCs w:val="20"/>
                <w:lang w:val="nl-NL"/>
              </w:rPr>
              <w:t>Trần Xuân Hà</w:t>
            </w:r>
          </w:p>
        </w:tc>
      </w:tr>
    </w:tbl>
    <w:p w:rsidR="007A2591" w:rsidRDefault="007A2591"/>
    <w:sectPr w:rsidR="007A2591" w:rsidSect="007A2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F0633"/>
    <w:rsid w:val="00331E54"/>
    <w:rsid w:val="005D30F8"/>
    <w:rsid w:val="007A2591"/>
    <w:rsid w:val="0084533A"/>
    <w:rsid w:val="00AF0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91"/>
  </w:style>
  <w:style w:type="paragraph" w:styleId="Heading1">
    <w:name w:val="heading 1"/>
    <w:basedOn w:val="Normal"/>
    <w:link w:val="Heading1Char"/>
    <w:uiPriority w:val="9"/>
    <w:qFormat/>
    <w:rsid w:val="00AF06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F06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06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3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F06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0633"/>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AF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F063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56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92D5A-497B-4DB1-9C3B-3F4EDC1B43AC}"/>
</file>

<file path=customXml/itemProps2.xml><?xml version="1.0" encoding="utf-8"?>
<ds:datastoreItem xmlns:ds="http://schemas.openxmlformats.org/officeDocument/2006/customXml" ds:itemID="{290BEA22-DF9E-4FA8-8127-499581E35A18}"/>
</file>

<file path=customXml/itemProps3.xml><?xml version="1.0" encoding="utf-8"?>
<ds:datastoreItem xmlns:ds="http://schemas.openxmlformats.org/officeDocument/2006/customXml" ds:itemID="{FCB61350-9D0C-49A0-9611-99B3611AA3FA}"/>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haiphong</dc:creator>
  <cp:keywords/>
  <dc:description/>
  <cp:lastModifiedBy>haiphong</cp:lastModifiedBy>
  <cp:revision>1</cp:revision>
  <cp:lastPrinted>2015-10-24T16:56:00Z</cp:lastPrinted>
  <dcterms:created xsi:type="dcterms:W3CDTF">2015-10-24T16:39:00Z</dcterms:created>
  <dcterms:modified xsi:type="dcterms:W3CDTF">2015-10-24T17:09:00Z</dcterms:modified>
</cp:coreProperties>
</file>